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49A" w:rsidRPr="009D353B" w:rsidP="0053449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449A" w:rsidRPr="009D353B" w:rsidP="0053449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 xml:space="preserve">Дело № 5-311-1702/2025 </w:t>
      </w:r>
    </w:p>
    <w:p w:rsidR="0053449A" w:rsidRPr="009D353B" w:rsidP="0053449A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>УИД:86мs0033-01-2025-001153-40</w:t>
      </w:r>
    </w:p>
    <w:p w:rsidR="0053449A" w:rsidRPr="009D353B" w:rsidP="005344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49A" w:rsidRPr="009D353B" w:rsidP="005344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3449A" w:rsidRPr="009D353B" w:rsidP="005344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3449A" w:rsidRPr="009D353B" w:rsidP="005344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53449A" w:rsidRPr="009D353B" w:rsidP="0031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 xml:space="preserve">город Когалым                                                    </w:t>
      </w:r>
      <w:r w:rsidRPr="009D353B" w:rsidR="003146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9D353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D353B">
        <w:rPr>
          <w:rFonts w:ascii="Times New Roman" w:eastAsia="Times New Roman" w:hAnsi="Times New Roman" w:cs="Times New Roman"/>
          <w:sz w:val="24"/>
          <w:szCs w:val="24"/>
        </w:rPr>
        <w:t>20 мая 2025 года</w:t>
      </w:r>
    </w:p>
    <w:p w:rsidR="0053449A" w:rsidRPr="009D353B" w:rsidP="005344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9D353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449A" w:rsidRPr="009D353B" w:rsidP="00314606">
      <w:pPr>
        <w:pStyle w:val="BodyTextIndent3"/>
        <w:tabs>
          <w:tab w:val="clear" w:pos="709"/>
        </w:tabs>
        <w:rPr>
          <w:rFonts w:eastAsia="Times New Roman"/>
          <w:sz w:val="24"/>
          <w:szCs w:val="24"/>
        </w:rPr>
      </w:pPr>
      <w:r w:rsidRPr="009D353B">
        <w:rPr>
          <w:rFonts w:eastAsia="Times New Roman"/>
          <w:sz w:val="24"/>
          <w:szCs w:val="24"/>
        </w:rPr>
        <w:t>Мировой судья судебного участка № 2 Когалымского судебного района Ханты – Мансийского автономного округа – Югры Красников Семён Сергеевич (628481 Ханты – Мансийский автономный округ – Югра г. Когалым ул. Мира д.24),</w:t>
      </w:r>
    </w:p>
    <w:p w:rsidR="00170587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9D353B" w:rsidR="00CE482D">
        <w:rPr>
          <w:rFonts w:ascii="Times New Roman" w:hAnsi="Times New Roman" w:cs="Times New Roman"/>
          <w:sz w:val="24"/>
          <w:szCs w:val="24"/>
        </w:rPr>
        <w:t>дело</w:t>
      </w:r>
      <w:r w:rsidRPr="009D353B">
        <w:rPr>
          <w:rFonts w:ascii="Times New Roman" w:hAnsi="Times New Roman" w:cs="Times New Roman"/>
          <w:sz w:val="24"/>
          <w:szCs w:val="24"/>
        </w:rPr>
        <w:t xml:space="preserve"> об</w:t>
      </w:r>
      <w:r w:rsidRPr="009D353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 w:rsidRPr="009D353B" w:rsidR="0053449A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 w:rsidR="0053449A">
        <w:rPr>
          <w:rFonts w:ascii="Times New Roman" w:hAnsi="Times New Roman" w:cs="Times New Roman"/>
          <w:sz w:val="24"/>
          <w:szCs w:val="24"/>
        </w:rPr>
        <w:t xml:space="preserve"> Руслана </w:t>
      </w:r>
      <w:r w:rsidRPr="009D353B" w:rsidR="0053449A">
        <w:rPr>
          <w:rFonts w:ascii="Times New Roman" w:hAnsi="Times New Roman" w:cs="Times New Roman"/>
          <w:sz w:val="24"/>
          <w:szCs w:val="24"/>
        </w:rPr>
        <w:t>Рамилевича</w:t>
      </w:r>
      <w:r w:rsidRPr="009D353B" w:rsidR="00444E83">
        <w:rPr>
          <w:rFonts w:ascii="Times New Roman" w:hAnsi="Times New Roman" w:cs="Times New Roman"/>
          <w:sz w:val="24"/>
          <w:szCs w:val="24"/>
        </w:rPr>
        <w:t xml:space="preserve">, </w:t>
      </w:r>
      <w:r w:rsidR="005754E5">
        <w:rPr>
          <w:rFonts w:ascii="Times New Roman" w:hAnsi="Times New Roman" w:cs="Times New Roman"/>
          <w:sz w:val="24"/>
          <w:szCs w:val="24"/>
        </w:rPr>
        <w:t>*</w:t>
      </w:r>
      <w:r w:rsidRPr="009D353B" w:rsidR="00625F62">
        <w:rPr>
          <w:rFonts w:ascii="Times New Roman" w:hAnsi="Times New Roman" w:cs="Times New Roman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color w:val="000000"/>
          <w:sz w:val="24"/>
          <w:szCs w:val="24"/>
        </w:rPr>
        <w:t>привлекаемого к административ</w:t>
      </w:r>
      <w:r w:rsidRPr="009D353B" w:rsidR="00941781">
        <w:rPr>
          <w:rFonts w:ascii="Times New Roman" w:hAnsi="Times New Roman" w:cs="Times New Roman"/>
          <w:color w:val="000000"/>
          <w:sz w:val="24"/>
          <w:szCs w:val="24"/>
        </w:rPr>
        <w:t>ной ответственности по ч.5</w:t>
      </w:r>
      <w:r w:rsidRPr="009D353B" w:rsidR="001C16A4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Pr="009D353B">
        <w:rPr>
          <w:rFonts w:ascii="Times New Roman" w:hAnsi="Times New Roman" w:cs="Times New Roman"/>
          <w:color w:val="000000"/>
          <w:sz w:val="24"/>
          <w:szCs w:val="24"/>
        </w:rPr>
        <w:t>12.15 КоАП РФ</w:t>
      </w:r>
      <w:r w:rsidRPr="009D353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40B5C" w:rsidRPr="009D353B" w:rsidP="00314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353B">
        <w:rPr>
          <w:rFonts w:ascii="Times New Roman" w:hAnsi="Times New Roman" w:cs="Times New Roman"/>
          <w:bCs/>
          <w:color w:val="000000"/>
          <w:sz w:val="24"/>
          <w:szCs w:val="24"/>
        </w:rPr>
        <w:t>УСТАНОВИЛ:</w:t>
      </w:r>
    </w:p>
    <w:p w:rsidR="007C419A" w:rsidRPr="009D353B" w:rsidP="0031460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10"/>
          <w:szCs w:val="10"/>
        </w:rPr>
      </w:pPr>
    </w:p>
    <w:p w:rsidR="00E14A48" w:rsidRPr="009D353B" w:rsidP="00314606">
      <w:pPr>
        <w:tabs>
          <w:tab w:val="left" w:pos="42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30.03.2025</w:t>
      </w:r>
      <w:r w:rsidRPr="009D353B">
        <w:rPr>
          <w:rFonts w:ascii="Times New Roman" w:hAnsi="Times New Roman" w:cs="Times New Roman"/>
          <w:sz w:val="24"/>
          <w:szCs w:val="24"/>
        </w:rPr>
        <w:t xml:space="preserve"> в</w:t>
      </w:r>
      <w:r w:rsidRPr="009D353B" w:rsidR="00C4144F">
        <w:rPr>
          <w:rFonts w:ascii="Times New Roman" w:hAnsi="Times New Roman" w:cs="Times New Roman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sz w:val="24"/>
          <w:szCs w:val="24"/>
        </w:rPr>
        <w:t>20</w:t>
      </w:r>
      <w:r w:rsidRPr="009D353B" w:rsidR="00C4144F">
        <w:rPr>
          <w:rFonts w:ascii="Times New Roman" w:hAnsi="Times New Roman" w:cs="Times New Roman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sz w:val="24"/>
          <w:szCs w:val="24"/>
        </w:rPr>
        <w:t xml:space="preserve">час. </w:t>
      </w:r>
      <w:r w:rsidRPr="009D353B">
        <w:rPr>
          <w:rFonts w:ascii="Times New Roman" w:hAnsi="Times New Roman" w:cs="Times New Roman"/>
          <w:sz w:val="24"/>
          <w:szCs w:val="24"/>
        </w:rPr>
        <w:t>23</w:t>
      </w:r>
      <w:r w:rsidRPr="009D353B" w:rsidR="001C16A4">
        <w:rPr>
          <w:rFonts w:ascii="Times New Roman" w:hAnsi="Times New Roman" w:cs="Times New Roman"/>
          <w:sz w:val="24"/>
          <w:szCs w:val="24"/>
        </w:rPr>
        <w:t xml:space="preserve"> мин. </w:t>
      </w:r>
      <w:r w:rsidRPr="009D353B">
        <w:rPr>
          <w:rFonts w:ascii="Times New Roman" w:hAnsi="Times New Roman" w:cs="Times New Roman"/>
          <w:sz w:val="24"/>
          <w:szCs w:val="24"/>
        </w:rPr>
        <w:t xml:space="preserve">в г. Когалыме ул. Молодежная д. 13 водитель </w:t>
      </w:r>
      <w:r w:rsidRPr="009D353B">
        <w:rPr>
          <w:rFonts w:ascii="Times New Roman" w:hAnsi="Times New Roman" w:cs="Times New Roman"/>
          <w:spacing w:val="-1"/>
          <w:sz w:val="24"/>
          <w:szCs w:val="24"/>
        </w:rPr>
        <w:t>Мухаметзянов</w:t>
      </w:r>
      <w:r w:rsidRPr="009D353B">
        <w:rPr>
          <w:rFonts w:ascii="Times New Roman" w:hAnsi="Times New Roman" w:cs="Times New Roman"/>
          <w:spacing w:val="-1"/>
          <w:sz w:val="24"/>
          <w:szCs w:val="24"/>
        </w:rPr>
        <w:t xml:space="preserve"> Р.Р.</w:t>
      </w:r>
      <w:r w:rsidRPr="009D353B" w:rsidR="00C414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53B" w:rsidR="00066709">
        <w:rPr>
          <w:rFonts w:ascii="Times New Roman" w:hAnsi="Times New Roman" w:cs="Times New Roman"/>
          <w:sz w:val="24"/>
          <w:szCs w:val="24"/>
        </w:rPr>
        <w:t xml:space="preserve">в нарушение п. </w:t>
      </w:r>
      <w:r w:rsidRPr="009D353B">
        <w:rPr>
          <w:rFonts w:ascii="Times New Roman" w:hAnsi="Times New Roman" w:cs="Times New Roman"/>
          <w:sz w:val="24"/>
          <w:szCs w:val="24"/>
        </w:rPr>
        <w:t>11.4</w:t>
      </w:r>
      <w:r w:rsidRPr="009D353B" w:rsidR="00066709">
        <w:rPr>
          <w:rFonts w:ascii="Times New Roman" w:hAnsi="Times New Roman" w:cs="Times New Roman"/>
          <w:sz w:val="24"/>
          <w:szCs w:val="24"/>
        </w:rPr>
        <w:t xml:space="preserve"> ПДД РФ</w:t>
      </w:r>
      <w:r w:rsidRPr="009D353B" w:rsidR="00444E83">
        <w:rPr>
          <w:rFonts w:ascii="Times New Roman" w:hAnsi="Times New Roman" w:cs="Times New Roman"/>
          <w:sz w:val="24"/>
          <w:szCs w:val="24"/>
        </w:rPr>
        <w:t>,</w:t>
      </w:r>
      <w:r w:rsidRPr="009D353B" w:rsidR="00066709">
        <w:rPr>
          <w:rFonts w:ascii="Times New Roman" w:hAnsi="Times New Roman" w:cs="Times New Roman"/>
          <w:sz w:val="24"/>
          <w:szCs w:val="24"/>
        </w:rPr>
        <w:t xml:space="preserve"> </w:t>
      </w:r>
      <w:r w:rsidRPr="009D353B" w:rsidR="00C4144F">
        <w:rPr>
          <w:rFonts w:ascii="Times New Roman" w:hAnsi="Times New Roman" w:cs="Times New Roman"/>
          <w:spacing w:val="-1"/>
          <w:sz w:val="24"/>
          <w:szCs w:val="24"/>
        </w:rPr>
        <w:t xml:space="preserve">управляя </w:t>
      </w:r>
      <w:r w:rsidRPr="009D353B" w:rsidR="00C4144F">
        <w:rPr>
          <w:rFonts w:ascii="Times New Roman" w:hAnsi="Times New Roman" w:cs="Times New Roman"/>
          <w:sz w:val="24"/>
          <w:szCs w:val="24"/>
        </w:rPr>
        <w:t xml:space="preserve">автомашиной </w:t>
      </w:r>
      <w:r w:rsidR="005754E5">
        <w:rPr>
          <w:rFonts w:ascii="Times New Roman" w:hAnsi="Times New Roman" w:cs="Times New Roman"/>
          <w:sz w:val="24"/>
          <w:szCs w:val="24"/>
        </w:rPr>
        <w:t>*</w:t>
      </w:r>
      <w:r w:rsidRPr="009D353B" w:rsidR="00C4144F">
        <w:rPr>
          <w:rFonts w:ascii="Times New Roman" w:hAnsi="Times New Roman" w:cs="Times New Roman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sz w:val="24"/>
          <w:szCs w:val="24"/>
        </w:rPr>
        <w:t>совершил обгон попутно движущегося транспортного средства, с выездом на полосу дороги, предназначенную для встречного движения на пешеходном переходе обозначенным дорожными знаками 5.19.1 и 5.19.2 «Пешеходный переход»</w:t>
      </w:r>
      <w:r w:rsidRPr="009D353B" w:rsidR="00066709">
        <w:rPr>
          <w:rFonts w:ascii="Times New Roman" w:hAnsi="Times New Roman" w:cs="Times New Roman"/>
          <w:sz w:val="24"/>
          <w:szCs w:val="24"/>
        </w:rPr>
        <w:t xml:space="preserve">, </w:t>
      </w:r>
      <w:r w:rsidRPr="009D353B">
        <w:rPr>
          <w:rFonts w:ascii="Times New Roman" w:hAnsi="Times New Roman" w:cs="Times New Roman"/>
          <w:sz w:val="24"/>
          <w:szCs w:val="24"/>
        </w:rPr>
        <w:t>повторное нарушение от 15.04.2024, вступило в законную силу 17.06.2024.</w:t>
      </w:r>
      <w:r w:rsidRPr="009D353B" w:rsidR="00E0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82D" w:rsidRPr="009D353B" w:rsidP="00314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pacing w:val="-1"/>
          <w:sz w:val="24"/>
          <w:szCs w:val="24"/>
        </w:rPr>
        <w:t>Мухаметзянов</w:t>
      </w:r>
      <w:r w:rsidRPr="009D353B">
        <w:rPr>
          <w:rFonts w:ascii="Times New Roman" w:hAnsi="Times New Roman" w:cs="Times New Roman"/>
          <w:spacing w:val="-1"/>
          <w:sz w:val="24"/>
          <w:szCs w:val="24"/>
        </w:rPr>
        <w:t xml:space="preserve"> Р.Р.</w:t>
      </w:r>
      <w:r w:rsidRPr="009D353B" w:rsidR="00090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53B" w:rsidR="00314606">
        <w:rPr>
          <w:rFonts w:ascii="Times New Roman" w:hAnsi="Times New Roman" w:cs="Times New Roman"/>
          <w:iCs/>
          <w:sz w:val="24"/>
          <w:szCs w:val="24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</w:t>
      </w:r>
      <w:r w:rsidRPr="009D353B" w:rsidR="00314606">
        <w:rPr>
          <w:rFonts w:ascii="Times New Roman" w:hAnsi="Times New Roman" w:cs="Times New Roman"/>
          <w:sz w:val="24"/>
          <w:szCs w:val="24"/>
        </w:rPr>
        <w:t>.</w:t>
      </w:r>
    </w:p>
    <w:p w:rsidR="00497D13" w:rsidRPr="009D353B" w:rsidP="00314606">
      <w:pPr>
        <w:tabs>
          <w:tab w:val="left" w:pos="1620"/>
          <w:tab w:val="left" w:pos="4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дела об административном правонарушении: протокол </w:t>
      </w:r>
      <w:r w:rsidRPr="009D353B" w:rsidR="00E03078">
        <w:rPr>
          <w:rFonts w:ascii="Times New Roman" w:hAnsi="Times New Roman" w:cs="Times New Roman"/>
          <w:sz w:val="24"/>
          <w:szCs w:val="24"/>
        </w:rPr>
        <w:t xml:space="preserve">86 ХМ </w:t>
      </w:r>
      <w:r w:rsidRPr="009D353B" w:rsidR="0053449A">
        <w:rPr>
          <w:rFonts w:ascii="Times New Roman" w:hAnsi="Times New Roman" w:cs="Times New Roman"/>
          <w:sz w:val="24"/>
          <w:szCs w:val="24"/>
        </w:rPr>
        <w:t>387421</w:t>
      </w:r>
      <w:r w:rsidRPr="009D353B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9D353B" w:rsidR="0053449A">
        <w:rPr>
          <w:rFonts w:ascii="Times New Roman" w:hAnsi="Times New Roman" w:cs="Times New Roman"/>
          <w:sz w:val="24"/>
          <w:szCs w:val="24"/>
        </w:rPr>
        <w:t>30.03.2025</w:t>
      </w:r>
      <w:r w:rsidRPr="009D353B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9D353B" w:rsidR="0053449A">
        <w:rPr>
          <w:rFonts w:ascii="Times New Roman" w:hAnsi="Times New Roman" w:cs="Times New Roman"/>
          <w:spacing w:val="-1"/>
          <w:sz w:val="24"/>
          <w:szCs w:val="24"/>
        </w:rPr>
        <w:t>Мухаметзянов</w:t>
      </w:r>
      <w:r w:rsidRPr="009D353B" w:rsidR="0053449A">
        <w:rPr>
          <w:rFonts w:ascii="Times New Roman" w:hAnsi="Times New Roman" w:cs="Times New Roman"/>
          <w:spacing w:val="-1"/>
          <w:sz w:val="24"/>
          <w:szCs w:val="24"/>
        </w:rPr>
        <w:t xml:space="preserve"> Р.Р.</w:t>
      </w:r>
      <w:r w:rsidRPr="009D353B" w:rsidR="000902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sz w:val="24"/>
          <w:szCs w:val="24"/>
        </w:rPr>
        <w:t>был ознакомлен,</w:t>
      </w:r>
      <w:r w:rsidRPr="009D353B" w:rsidR="00B66C08">
        <w:rPr>
          <w:rFonts w:ascii="Times New Roman" w:hAnsi="Times New Roman" w:cs="Times New Roman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sz w:val="24"/>
          <w:szCs w:val="24"/>
        </w:rPr>
        <w:t>ему разъяснены права, предусм</w:t>
      </w:r>
      <w:r w:rsidRPr="009D353B" w:rsidR="001C16A4">
        <w:rPr>
          <w:rFonts w:ascii="Times New Roman" w:hAnsi="Times New Roman" w:cs="Times New Roman"/>
          <w:sz w:val="24"/>
          <w:szCs w:val="24"/>
        </w:rPr>
        <w:t>отренные ст.25.1 КоАП РФ и ст.</w:t>
      </w:r>
      <w:r w:rsidRPr="009D353B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9D353B" w:rsidR="00E653D7">
        <w:rPr>
          <w:rFonts w:ascii="Times New Roman" w:hAnsi="Times New Roman" w:cs="Times New Roman"/>
          <w:sz w:val="24"/>
          <w:szCs w:val="24"/>
        </w:rPr>
        <w:t xml:space="preserve">копию постановления по делу об административном правонарушении № 5-416-1701/2024 от 06.06.2024, вынесенного </w:t>
      </w:r>
      <w:r w:rsidRPr="009D353B" w:rsidR="00E653D7">
        <w:rPr>
          <w:rFonts w:ascii="Times New Roman" w:hAnsi="Times New Roman" w:cs="Times New Roman"/>
          <w:sz w:val="24"/>
          <w:szCs w:val="24"/>
        </w:rPr>
        <w:t>и.о</w:t>
      </w:r>
      <w:r w:rsidRPr="009D353B" w:rsidR="00E653D7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1 </w:t>
      </w:r>
      <w:r w:rsidRPr="009D353B" w:rsidR="00E653D7">
        <w:rPr>
          <w:rFonts w:ascii="Times New Roman" w:eastAsia="Times New Roman" w:hAnsi="Times New Roman" w:cs="Times New Roman"/>
          <w:sz w:val="24"/>
          <w:szCs w:val="24"/>
        </w:rPr>
        <w:t>Когалымского судебного района Ханты – Мансийского автономного округа – Югры мир</w:t>
      </w:r>
      <w:r w:rsidRPr="009D353B" w:rsidR="00314606">
        <w:rPr>
          <w:rFonts w:ascii="Times New Roman" w:eastAsia="Times New Roman" w:hAnsi="Times New Roman" w:cs="Times New Roman"/>
          <w:sz w:val="24"/>
          <w:szCs w:val="24"/>
        </w:rPr>
        <w:t>овым судьей судебного участка №</w:t>
      </w:r>
      <w:r w:rsidRPr="009D353B" w:rsidR="00E653D7">
        <w:rPr>
          <w:rFonts w:ascii="Times New Roman" w:eastAsia="Times New Roman" w:hAnsi="Times New Roman" w:cs="Times New Roman"/>
          <w:sz w:val="24"/>
          <w:szCs w:val="24"/>
        </w:rPr>
        <w:t xml:space="preserve">3 Когалымского судебного района Ханты – Мансийского автономного округа – Югры </w:t>
      </w:r>
      <w:r w:rsidRPr="009D353B" w:rsidR="00E653D7">
        <w:rPr>
          <w:rFonts w:ascii="Times New Roman" w:hAnsi="Times New Roman" w:cs="Times New Roman"/>
          <w:sz w:val="24"/>
          <w:szCs w:val="24"/>
        </w:rPr>
        <w:t>согласно которому</w:t>
      </w:r>
      <w:r w:rsidRPr="009D353B" w:rsidR="00314606">
        <w:rPr>
          <w:rFonts w:ascii="Times New Roman" w:hAnsi="Times New Roman" w:cs="Times New Roman"/>
          <w:sz w:val="24"/>
          <w:szCs w:val="24"/>
        </w:rPr>
        <w:t xml:space="preserve"> 06.06.2024 </w:t>
      </w:r>
      <w:r w:rsidRPr="009D353B" w:rsidR="00E653D7">
        <w:rPr>
          <w:rFonts w:ascii="Times New Roman" w:hAnsi="Times New Roman" w:cs="Times New Roman"/>
          <w:spacing w:val="-1"/>
          <w:sz w:val="24"/>
          <w:szCs w:val="24"/>
        </w:rPr>
        <w:t>Мухаметзянов</w:t>
      </w:r>
      <w:r w:rsidRPr="009D353B" w:rsidR="00E653D7">
        <w:rPr>
          <w:rFonts w:ascii="Times New Roman" w:hAnsi="Times New Roman" w:cs="Times New Roman"/>
          <w:spacing w:val="-1"/>
          <w:sz w:val="24"/>
          <w:szCs w:val="24"/>
        </w:rPr>
        <w:t xml:space="preserve"> Р.Р.</w:t>
      </w:r>
      <w:r w:rsidRPr="009D353B" w:rsidR="00E653D7">
        <w:rPr>
          <w:rFonts w:ascii="Times New Roman" w:hAnsi="Times New Roman" w:cs="Times New Roman"/>
          <w:sz w:val="24"/>
          <w:szCs w:val="24"/>
        </w:rPr>
        <w:t xml:space="preserve"> был подвергнут административному наказанию по ч.4 ст.12.15 КоАП РФ, в виде </w:t>
      </w:r>
      <w:r w:rsidRPr="009D353B" w:rsidR="00314606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9D353B" w:rsidR="00E653D7">
        <w:rPr>
          <w:rFonts w:ascii="Times New Roman" w:hAnsi="Times New Roman" w:cs="Times New Roman"/>
          <w:sz w:val="24"/>
          <w:szCs w:val="24"/>
        </w:rPr>
        <w:t xml:space="preserve">штрафа в размере 5000 руб., дата вступления постановления в законную силу 17.06.2024; выписку ВИСП МВД России, из которого следует, что </w:t>
      </w:r>
      <w:r w:rsidRPr="009D353B" w:rsidR="00314606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2500 руб. </w:t>
      </w:r>
      <w:r w:rsidRPr="009D353B" w:rsidR="00E653D7">
        <w:rPr>
          <w:rFonts w:ascii="Times New Roman" w:hAnsi="Times New Roman" w:cs="Times New Roman"/>
          <w:sz w:val="24"/>
          <w:szCs w:val="24"/>
        </w:rPr>
        <w:t xml:space="preserve">по постановлению №5-416-1701/2024 оплачен 23.06.2024; карточку операции с ВУ; карточку учета транспортного средства; рапорт инспектора ДПС ОВ ДПС ГИБДД ОМВД России по г. Когалыму от 30.03.2025, который содержит сведения, аналогичные протоколу об административном правонарушении; письменные объяснения </w:t>
      </w:r>
      <w:r w:rsidRPr="009D353B" w:rsidR="00E653D7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 w:rsidR="00E653D7">
        <w:rPr>
          <w:rFonts w:ascii="Times New Roman" w:hAnsi="Times New Roman" w:cs="Times New Roman"/>
          <w:sz w:val="24"/>
          <w:szCs w:val="24"/>
        </w:rPr>
        <w:t xml:space="preserve"> Р.Р.; дислокацию дорожных знаков и разметки; схему места административного правонарушения от 30.03.2025; информацию административной практики о совершении ранее административных правонарушений; видеозапись</w:t>
      </w:r>
      <w:r w:rsidRPr="009D353B">
        <w:rPr>
          <w:rFonts w:ascii="Times New Roman" w:hAnsi="Times New Roman" w:cs="Times New Roman"/>
          <w:sz w:val="24"/>
          <w:szCs w:val="24"/>
        </w:rPr>
        <w:t>, приходит к следующему выводу.</w:t>
      </w:r>
    </w:p>
    <w:p w:rsidR="00E653D7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Согласно подп. «д» п.15 Постановление Пленума Верховного Суда РФ от 25 июня 2019 г. № 20 «О некоторых вопросах, возникающих в судебной практике при рассмотрении дел об административных правонарушениях, предусмотренных гл.12 Кодекса Российской Федерации об административных правонарушениях» по ч.4 ст.12.15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</w:t>
      </w:r>
      <w:r w:rsidRPr="009D353B">
        <w:rPr>
          <w:rFonts w:ascii="Times New Roman" w:hAnsi="Times New Roman" w:cs="Times New Roman"/>
          <w:sz w:val="24"/>
          <w:szCs w:val="24"/>
        </w:rPr>
        <w:t xml:space="preserve">случаев, предусмотренных ч.3 данной статьи. В том числе запрещается обгон на пешеходных переходах. </w:t>
      </w:r>
    </w:p>
    <w:p w:rsidR="00E653D7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Согласно п.11.4 ПДД РФ обгон запрещен на пешеходных переходах.</w:t>
      </w:r>
    </w:p>
    <w:p w:rsidR="00E653D7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Факт выезда на полосу, предназначенную для встречного движения с последующим возвращением на ранее занимаемую полосу </w:t>
      </w:r>
      <w:r w:rsidRPr="009D353B">
        <w:rPr>
          <w:rFonts w:ascii="Times New Roman" w:hAnsi="Times New Roman" w:cs="Times New Roman"/>
          <w:color w:val="000000"/>
          <w:sz w:val="24"/>
          <w:szCs w:val="24"/>
        </w:rPr>
        <w:t>на пешеходном переходе подтверждается совокупностью собранных по делу об административном правонарушении выше перечисленных доказательств, которые</w:t>
      </w:r>
      <w:r w:rsidRPr="009D353B">
        <w:rPr>
          <w:rFonts w:ascii="Times New Roman" w:hAnsi="Times New Roman" w:cs="Times New Roman"/>
          <w:sz w:val="24"/>
          <w:szCs w:val="24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РФ, а также подтверждены видеозаписью правонарушения.</w:t>
      </w:r>
    </w:p>
    <w:p w:rsidR="00F90C36" w:rsidRPr="009D353B" w:rsidP="00314606">
      <w:pPr>
        <w:tabs>
          <w:tab w:val="left" w:pos="42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Как установлено в судебном заседании, водитель </w:t>
      </w:r>
      <w:r w:rsidRPr="009D353B" w:rsidR="0053449A">
        <w:rPr>
          <w:rFonts w:ascii="Times New Roman" w:hAnsi="Times New Roman" w:cs="Times New Roman"/>
          <w:sz w:val="24"/>
          <w:szCs w:val="24"/>
        </w:rPr>
        <w:t>Мухаметзянов</w:t>
      </w:r>
      <w:r w:rsidRPr="009D353B" w:rsidR="0053449A">
        <w:rPr>
          <w:rFonts w:ascii="Times New Roman" w:hAnsi="Times New Roman" w:cs="Times New Roman"/>
          <w:sz w:val="24"/>
          <w:szCs w:val="24"/>
        </w:rPr>
        <w:t xml:space="preserve"> Р.Р.</w:t>
      </w:r>
      <w:r w:rsidRPr="009D353B">
        <w:rPr>
          <w:rFonts w:ascii="Times New Roman" w:hAnsi="Times New Roman" w:cs="Times New Roman"/>
          <w:sz w:val="24"/>
          <w:szCs w:val="24"/>
        </w:rPr>
        <w:t xml:space="preserve">, </w:t>
      </w:r>
      <w:r w:rsidRPr="009D353B" w:rsidR="0053449A">
        <w:rPr>
          <w:rFonts w:ascii="Times New Roman" w:hAnsi="Times New Roman" w:cs="Times New Roman"/>
          <w:sz w:val="24"/>
          <w:szCs w:val="24"/>
        </w:rPr>
        <w:t>30.03.2025</w:t>
      </w:r>
      <w:r w:rsidRPr="009D353B">
        <w:rPr>
          <w:rFonts w:ascii="Times New Roman" w:hAnsi="Times New Roman" w:cs="Times New Roman"/>
          <w:sz w:val="24"/>
          <w:szCs w:val="24"/>
        </w:rPr>
        <w:t xml:space="preserve"> управляя </w:t>
      </w:r>
      <w:r w:rsidRPr="009D353B" w:rsidR="00D05B70">
        <w:rPr>
          <w:rFonts w:ascii="Times New Roman" w:hAnsi="Times New Roman" w:cs="Times New Roman"/>
          <w:sz w:val="24"/>
          <w:szCs w:val="24"/>
        </w:rPr>
        <w:t xml:space="preserve">автомашиной </w:t>
      </w:r>
      <w:r w:rsidR="005754E5">
        <w:rPr>
          <w:rFonts w:ascii="Times New Roman" w:hAnsi="Times New Roman" w:cs="Times New Roman"/>
          <w:sz w:val="24"/>
          <w:szCs w:val="24"/>
        </w:rPr>
        <w:t>*</w:t>
      </w:r>
      <w:r w:rsidRPr="009D353B">
        <w:rPr>
          <w:rFonts w:ascii="Times New Roman" w:hAnsi="Times New Roman" w:cs="Times New Roman"/>
          <w:sz w:val="24"/>
          <w:szCs w:val="24"/>
        </w:rPr>
        <w:t xml:space="preserve">будучи привлеченным </w:t>
      </w:r>
      <w:r w:rsidRPr="009D353B" w:rsidR="00E80CA4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9D353B">
        <w:rPr>
          <w:rFonts w:ascii="Times New Roman" w:hAnsi="Times New Roman" w:cs="Times New Roman"/>
          <w:sz w:val="24"/>
          <w:szCs w:val="24"/>
        </w:rPr>
        <w:t>к административной ответственности по ч.4 ст.12.15 КоАП РФ</w:t>
      </w:r>
      <w:r w:rsidRPr="009D353B" w:rsidR="00E80CA4">
        <w:rPr>
          <w:rFonts w:ascii="Times New Roman" w:hAnsi="Times New Roman" w:cs="Times New Roman"/>
          <w:sz w:val="24"/>
          <w:szCs w:val="24"/>
        </w:rPr>
        <w:t>,</w:t>
      </w:r>
      <w:r w:rsidRPr="009D353B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9D353B" w:rsidR="00314606">
        <w:rPr>
          <w:rFonts w:ascii="Times New Roman" w:hAnsi="Times New Roman" w:cs="Times New Roman"/>
          <w:sz w:val="24"/>
          <w:szCs w:val="24"/>
        </w:rPr>
        <w:t>№</w:t>
      </w:r>
      <w:r w:rsidRPr="009D353B" w:rsidR="00E653D7">
        <w:rPr>
          <w:rFonts w:ascii="Times New Roman" w:hAnsi="Times New Roman" w:cs="Times New Roman"/>
          <w:sz w:val="24"/>
          <w:szCs w:val="24"/>
        </w:rPr>
        <w:t>5-416-1702/2024</w:t>
      </w:r>
      <w:r w:rsidRPr="009D353B" w:rsidR="008F5066">
        <w:rPr>
          <w:rFonts w:ascii="Times New Roman" w:hAnsi="Times New Roman" w:cs="Times New Roman"/>
          <w:sz w:val="24"/>
          <w:szCs w:val="24"/>
        </w:rPr>
        <w:t xml:space="preserve"> от </w:t>
      </w:r>
      <w:r w:rsidRPr="009D353B" w:rsidR="00E653D7">
        <w:rPr>
          <w:rFonts w:ascii="Times New Roman" w:hAnsi="Times New Roman" w:cs="Times New Roman"/>
          <w:sz w:val="24"/>
          <w:szCs w:val="24"/>
        </w:rPr>
        <w:t>06.06</w:t>
      </w:r>
      <w:r w:rsidRPr="009D353B" w:rsidR="008F5066">
        <w:rPr>
          <w:rFonts w:ascii="Times New Roman" w:hAnsi="Times New Roman" w:cs="Times New Roman"/>
          <w:sz w:val="24"/>
          <w:szCs w:val="24"/>
        </w:rPr>
        <w:t>.2024</w:t>
      </w:r>
      <w:r w:rsidRPr="009D353B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9D353B" w:rsidR="00E653D7">
        <w:rPr>
          <w:rFonts w:ascii="Times New Roman" w:hAnsi="Times New Roman" w:cs="Times New Roman"/>
          <w:sz w:val="24"/>
          <w:szCs w:val="24"/>
        </w:rPr>
        <w:t>17.06</w:t>
      </w:r>
      <w:r w:rsidRPr="009D353B" w:rsidR="00E80CA4">
        <w:rPr>
          <w:rFonts w:ascii="Times New Roman" w:hAnsi="Times New Roman" w:cs="Times New Roman"/>
          <w:sz w:val="24"/>
          <w:szCs w:val="24"/>
        </w:rPr>
        <w:t>.202</w:t>
      </w:r>
      <w:r w:rsidRPr="009D353B" w:rsidR="008F5066">
        <w:rPr>
          <w:rFonts w:ascii="Times New Roman" w:hAnsi="Times New Roman" w:cs="Times New Roman"/>
          <w:sz w:val="24"/>
          <w:szCs w:val="24"/>
        </w:rPr>
        <w:t>4</w:t>
      </w:r>
      <w:r w:rsidRPr="009D353B" w:rsidR="00E80CA4">
        <w:rPr>
          <w:rFonts w:ascii="Times New Roman" w:hAnsi="Times New Roman" w:cs="Times New Roman"/>
          <w:sz w:val="24"/>
          <w:szCs w:val="24"/>
        </w:rPr>
        <w:t xml:space="preserve">, дата платежа </w:t>
      </w:r>
      <w:r w:rsidRPr="009D353B" w:rsidR="00E653D7">
        <w:rPr>
          <w:rFonts w:ascii="Times New Roman" w:hAnsi="Times New Roman" w:cs="Times New Roman"/>
          <w:sz w:val="24"/>
          <w:szCs w:val="24"/>
        </w:rPr>
        <w:t>23.06</w:t>
      </w:r>
      <w:r w:rsidRPr="009D353B" w:rsidR="00E80CA4">
        <w:rPr>
          <w:rFonts w:ascii="Times New Roman" w:hAnsi="Times New Roman" w:cs="Times New Roman"/>
          <w:sz w:val="24"/>
          <w:szCs w:val="24"/>
        </w:rPr>
        <w:t>.202</w:t>
      </w:r>
      <w:r w:rsidRPr="009D353B" w:rsidR="008F5066">
        <w:rPr>
          <w:rFonts w:ascii="Times New Roman" w:hAnsi="Times New Roman" w:cs="Times New Roman"/>
          <w:sz w:val="24"/>
          <w:szCs w:val="24"/>
        </w:rPr>
        <w:t>4</w:t>
      </w:r>
      <w:r w:rsidRPr="009D353B">
        <w:rPr>
          <w:rFonts w:ascii="Times New Roman" w:hAnsi="Times New Roman" w:cs="Times New Roman"/>
          <w:sz w:val="24"/>
          <w:szCs w:val="24"/>
        </w:rPr>
        <w:t xml:space="preserve">, </w:t>
      </w:r>
      <w:r w:rsidRPr="009D353B" w:rsidR="0053620E">
        <w:rPr>
          <w:rFonts w:ascii="Times New Roman" w:hAnsi="Times New Roman" w:cs="Times New Roman"/>
          <w:sz w:val="24"/>
          <w:szCs w:val="24"/>
        </w:rPr>
        <w:t>совершил обгон попутно движущегося транспортного средства, с выездом на полосу дороги, предназначенную для встречного движения на пешеходном переходе обозначенным дорожными знаками 5.19.1 и 5.19.2 «Пешеходный переход»</w:t>
      </w:r>
      <w:r w:rsidRPr="009D353B">
        <w:rPr>
          <w:rFonts w:ascii="Times New Roman" w:hAnsi="Times New Roman" w:cs="Times New Roman"/>
          <w:sz w:val="24"/>
          <w:szCs w:val="24"/>
        </w:rPr>
        <w:t>.</w:t>
      </w:r>
      <w:r w:rsidRPr="009D353B" w:rsidR="00536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606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С учетом того, что обстоятельства, послужившие основанием для привлечения </w:t>
      </w:r>
      <w:r w:rsidRPr="009D353B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>
        <w:rPr>
          <w:rFonts w:ascii="Times New Roman" w:hAnsi="Times New Roman" w:cs="Times New Roman"/>
          <w:sz w:val="24"/>
          <w:szCs w:val="24"/>
        </w:rPr>
        <w:t xml:space="preserve"> Р.Р. к административной ответственности, имели место в течение одного года со дня окончания исполнения постановления о его привлечении к административной ответственности за совершение административного правонарушения, предусмотренного частью 4 статьи 12.15 Кодекса Российской Федерации об административных правонарушениях, действия </w:t>
      </w:r>
      <w:r w:rsidRPr="009D353B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>
        <w:rPr>
          <w:rFonts w:ascii="Times New Roman" w:hAnsi="Times New Roman" w:cs="Times New Roman"/>
          <w:sz w:val="24"/>
          <w:szCs w:val="24"/>
        </w:rPr>
        <w:t xml:space="preserve"> Р.Р. образуют объективную сторону состава административного правонарушения, предусмотренного частью 5 статьи 12.15 указанного Кодекса.</w:t>
      </w:r>
    </w:p>
    <w:p w:rsidR="00314606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Кодекса Российской Федерации об административных правонарушениях во взаимосвязи с его статьями 2.1 и 2.2 Кодекса Российской Федерации об административных правонарушениях, подлежат водители, совершившие соответствующее деяние как умышленно, так и по неосторожности.</w:t>
      </w:r>
    </w:p>
    <w:p w:rsidR="00BA47AC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С учётом исследованных в судебном заседании доказательств мировой судья считает вину </w:t>
      </w:r>
      <w:r w:rsidRPr="009D353B" w:rsidR="0053620E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 w:rsidR="0053620E">
        <w:rPr>
          <w:rFonts w:ascii="Times New Roman" w:hAnsi="Times New Roman" w:cs="Times New Roman"/>
          <w:sz w:val="24"/>
          <w:szCs w:val="24"/>
        </w:rPr>
        <w:t xml:space="preserve"> Р.Р.</w:t>
      </w:r>
      <w:r w:rsidRPr="009D353B" w:rsidR="00497D13">
        <w:rPr>
          <w:rFonts w:ascii="Times New Roman" w:hAnsi="Times New Roman" w:cs="Times New Roman"/>
          <w:sz w:val="24"/>
          <w:szCs w:val="24"/>
        </w:rPr>
        <w:t xml:space="preserve"> </w:t>
      </w:r>
      <w:r w:rsidRPr="009D353B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ч.5 ст.12.15 КоАП РФ, установленной и доказанной.</w:t>
      </w:r>
    </w:p>
    <w:p w:rsidR="00BA47AC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В соответствии с ч.2 ст.4.1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0C9D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100C9D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Каких-либо неустранимых сомнений, которые в соответствии со ст.1.5 КоАП РФ должны быть истолкованы в пользу </w:t>
      </w:r>
      <w:r w:rsidRPr="009D353B" w:rsidR="0053620E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 w:rsidR="0053620E">
        <w:rPr>
          <w:rFonts w:ascii="Times New Roman" w:hAnsi="Times New Roman" w:cs="Times New Roman"/>
          <w:sz w:val="24"/>
          <w:szCs w:val="24"/>
        </w:rPr>
        <w:t xml:space="preserve"> Р.Р.</w:t>
      </w:r>
      <w:r w:rsidRPr="009D353B">
        <w:rPr>
          <w:rFonts w:ascii="Times New Roman" w:hAnsi="Times New Roman" w:cs="Times New Roman"/>
          <w:sz w:val="24"/>
          <w:szCs w:val="24"/>
        </w:rPr>
        <w:t xml:space="preserve"> по делу</w:t>
      </w:r>
      <w:r w:rsidRPr="009D353B" w:rsidR="00C60432">
        <w:rPr>
          <w:rFonts w:ascii="Times New Roman" w:hAnsi="Times New Roman" w:cs="Times New Roman"/>
          <w:sz w:val="24"/>
          <w:szCs w:val="24"/>
        </w:rPr>
        <w:t>,</w:t>
      </w:r>
      <w:r w:rsidRPr="009D353B">
        <w:rPr>
          <w:rFonts w:ascii="Times New Roman" w:hAnsi="Times New Roman" w:cs="Times New Roman"/>
          <w:sz w:val="24"/>
          <w:szCs w:val="24"/>
        </w:rPr>
        <w:t xml:space="preserve"> не усматривается.</w:t>
      </w:r>
    </w:p>
    <w:p w:rsidR="00100C9D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Согласно ч.2 ст.4.1 КоАП РФ при назначении административного наказания </w:t>
      </w:r>
      <w:r w:rsidRPr="009D353B" w:rsidR="00094A85">
        <w:rPr>
          <w:rFonts w:ascii="Times New Roman" w:hAnsi="Times New Roman" w:cs="Times New Roman"/>
          <w:sz w:val="24"/>
          <w:szCs w:val="24"/>
        </w:rPr>
        <w:t>мировой судья</w:t>
      </w:r>
      <w:r w:rsidRPr="009D353B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0432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В качестве обстоятельства, смягчающего административную ответственность, в соответствии с ч.2 ст.4.2 КоАП РФ, мировой </w:t>
      </w:r>
      <w:r w:rsidRPr="009D353B">
        <w:rPr>
          <w:rFonts w:ascii="Times New Roman" w:hAnsi="Times New Roman" w:cs="Times New Roman"/>
          <w:sz w:val="24"/>
          <w:szCs w:val="24"/>
        </w:rPr>
        <w:t>судья учитывает признание вины.</w:t>
      </w:r>
    </w:p>
    <w:p w:rsidR="00100C9D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мировым судьей в соответствии с п.2 ч.1 ст.4.3 КоАП РФ признается повторное совершение однородного правонарушения.</w:t>
      </w:r>
    </w:p>
    <w:p w:rsidR="00100C9D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Принимая во внимание обстоятельства совершенного правонарушения, характер и степень его общественной опасности, все данные о личности </w:t>
      </w:r>
      <w:r w:rsidRPr="009D353B" w:rsidR="0053620E">
        <w:rPr>
          <w:rFonts w:ascii="Times New Roman" w:hAnsi="Times New Roman" w:cs="Times New Roman"/>
          <w:sz w:val="24"/>
          <w:szCs w:val="24"/>
        </w:rPr>
        <w:t>Мухаметзянова</w:t>
      </w:r>
      <w:r w:rsidRPr="009D353B" w:rsidR="0053620E">
        <w:rPr>
          <w:rFonts w:ascii="Times New Roman" w:hAnsi="Times New Roman" w:cs="Times New Roman"/>
          <w:sz w:val="24"/>
          <w:szCs w:val="24"/>
        </w:rPr>
        <w:t xml:space="preserve"> Р.Р.</w:t>
      </w:r>
      <w:r w:rsidRPr="009D353B" w:rsidR="00444E83">
        <w:rPr>
          <w:rFonts w:ascii="Times New Roman" w:hAnsi="Times New Roman" w:cs="Times New Roman"/>
          <w:sz w:val="24"/>
          <w:szCs w:val="24"/>
        </w:rPr>
        <w:t>.</w:t>
      </w:r>
      <w:r w:rsidRPr="009D353B">
        <w:rPr>
          <w:rFonts w:ascii="Times New Roman" w:hAnsi="Times New Roman" w:cs="Times New Roman"/>
          <w:sz w:val="24"/>
          <w:szCs w:val="24"/>
        </w:rPr>
        <w:t xml:space="preserve">, который ранее привлекался к административной ответственности, за совершение однородных административных правонарушений, предусмотренных гл. 12 КоАП РФ, является обстоятельством, отягчающим административную ответственность, мировой судья назначает </w:t>
      </w:r>
      <w:r w:rsidRPr="009D353B" w:rsidR="0053620E">
        <w:rPr>
          <w:rFonts w:ascii="Times New Roman" w:hAnsi="Times New Roman" w:cs="Times New Roman"/>
          <w:sz w:val="24"/>
          <w:szCs w:val="24"/>
        </w:rPr>
        <w:t>Мухаметзянову</w:t>
      </w:r>
      <w:r w:rsidRPr="009D353B" w:rsidR="0053620E">
        <w:rPr>
          <w:rFonts w:ascii="Times New Roman" w:hAnsi="Times New Roman" w:cs="Times New Roman"/>
          <w:sz w:val="24"/>
          <w:szCs w:val="24"/>
        </w:rPr>
        <w:t xml:space="preserve"> Р.Р.</w:t>
      </w:r>
      <w:r w:rsidRPr="009D353B">
        <w:rPr>
          <w:rFonts w:ascii="Times New Roman" w:hAnsi="Times New Roman" w:cs="Times New Roman"/>
          <w:sz w:val="24"/>
          <w:szCs w:val="24"/>
        </w:rPr>
        <w:t xml:space="preserve"> наказание, предусмотренное санкцией ч.5 ст.12.15 КоАП РФ виде лишения права управления транспортными средствами.</w:t>
      </w:r>
    </w:p>
    <w:p w:rsidR="00100C9D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Оснований для прекращения производства по делу, в том числе на основании ст.2.9 КоАП РФ, мировым судьей не установлено. Срок давности привлечения к административной ответственности, установленный ст.4.5 КоАП РФ, не пропущен.</w:t>
      </w:r>
    </w:p>
    <w:p w:rsidR="00941781" w:rsidRPr="009D353B" w:rsidP="00314606">
      <w:pPr>
        <w:pStyle w:val="BodyTextIndent"/>
        <w:tabs>
          <w:tab w:val="left" w:pos="709"/>
        </w:tabs>
        <w:ind w:firstLine="567"/>
      </w:pPr>
      <w:r w:rsidRPr="009D353B">
        <w:t xml:space="preserve">Руководствуясь ч.5 ст.12.15 и </w:t>
      </w:r>
      <w:r w:rsidRPr="009D353B">
        <w:t>ст.ст</w:t>
      </w:r>
      <w:r w:rsidRPr="009D353B">
        <w:t>. 29.10, 29.11 КоАП РФ, мировой судья,</w:t>
      </w:r>
    </w:p>
    <w:p w:rsidR="00941781" w:rsidRPr="009D353B" w:rsidP="00314606">
      <w:pPr>
        <w:pStyle w:val="BodyTextIndent"/>
        <w:tabs>
          <w:tab w:val="left" w:pos="709"/>
        </w:tabs>
        <w:ind w:firstLine="567"/>
        <w:jc w:val="center"/>
        <w:rPr>
          <w:sz w:val="10"/>
          <w:szCs w:val="10"/>
        </w:rPr>
      </w:pPr>
    </w:p>
    <w:p w:rsidR="00941781" w:rsidRPr="009D353B" w:rsidP="00314606">
      <w:pPr>
        <w:pStyle w:val="BodyTextIndent"/>
        <w:tabs>
          <w:tab w:val="left" w:pos="709"/>
        </w:tabs>
        <w:ind w:firstLine="567"/>
        <w:jc w:val="center"/>
      </w:pPr>
      <w:r w:rsidRPr="009D353B">
        <w:t>ПОСТАНОВИЛ:</w:t>
      </w:r>
    </w:p>
    <w:p w:rsidR="00941781" w:rsidRPr="009D353B" w:rsidP="00314606">
      <w:pPr>
        <w:pStyle w:val="BodyTextIndent"/>
        <w:tabs>
          <w:tab w:val="left" w:pos="709"/>
        </w:tabs>
        <w:ind w:firstLine="567"/>
        <w:jc w:val="center"/>
        <w:rPr>
          <w:b/>
          <w:sz w:val="10"/>
          <w:szCs w:val="10"/>
        </w:rPr>
      </w:pPr>
    </w:p>
    <w:p w:rsidR="00941781" w:rsidRPr="009D353B" w:rsidP="00314606">
      <w:pPr>
        <w:pStyle w:val="BodyTextIndent"/>
        <w:tabs>
          <w:tab w:val="left" w:pos="709"/>
        </w:tabs>
        <w:ind w:firstLine="567"/>
      </w:pPr>
      <w:r w:rsidRPr="009D353B">
        <w:t xml:space="preserve">признать </w:t>
      </w:r>
      <w:r w:rsidRPr="009D353B" w:rsidR="0053620E">
        <w:t>Мухаметзянова</w:t>
      </w:r>
      <w:r w:rsidRPr="009D353B" w:rsidR="0053620E">
        <w:t xml:space="preserve"> Руслана </w:t>
      </w:r>
      <w:r w:rsidRPr="009D353B" w:rsidR="0053620E">
        <w:t>Рамилевича</w:t>
      </w:r>
      <w:r w:rsidRPr="009D353B" w:rsidR="0053620E">
        <w:t xml:space="preserve"> </w:t>
      </w:r>
      <w:r w:rsidRPr="009D353B">
        <w:t>виновным в совершении административного прав</w:t>
      </w:r>
      <w:r w:rsidRPr="009D353B" w:rsidR="008806FA">
        <w:t xml:space="preserve">онарушения, предусмотренного частью </w:t>
      </w:r>
      <w:r w:rsidRPr="009D353B" w:rsidR="00100C9D">
        <w:t>5 ст</w:t>
      </w:r>
      <w:r w:rsidRPr="009D353B" w:rsidR="008806FA">
        <w:t xml:space="preserve">атьи </w:t>
      </w:r>
      <w:r w:rsidRPr="009D353B">
        <w:t>12.15 КоАП РФ, и назначить ему наказание в виде лишения права управления транспортными средствами сроком на 1 (один) год.</w:t>
      </w:r>
    </w:p>
    <w:p w:rsidR="00941781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41781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41781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41781" w:rsidRPr="009D353B" w:rsidP="003146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4C8E" w:rsidRPr="009D353B" w:rsidP="00314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53B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 по делу </w:t>
      </w:r>
      <w:r w:rsidRPr="009D353B">
        <w:rPr>
          <w:rFonts w:ascii="Times New Roman" w:hAnsi="Times New Roman" w:cs="Times New Roman"/>
          <w:sz w:val="24"/>
          <w:szCs w:val="24"/>
          <w:lang w:val="en-US" w:eastAsia="en-US" w:bidi="en-US"/>
        </w:rPr>
        <w:t>DVD</w:t>
      </w:r>
      <w:r w:rsidRPr="009D353B">
        <w:rPr>
          <w:rFonts w:ascii="Times New Roman" w:hAnsi="Times New Roman" w:cs="Times New Roman"/>
          <w:sz w:val="24"/>
          <w:szCs w:val="24"/>
        </w:rPr>
        <w:t>-диск с записью совершенного правонарушения хранить при материалах дела.</w:t>
      </w:r>
    </w:p>
    <w:p w:rsidR="00941781" w:rsidRPr="009D353B" w:rsidP="00314606">
      <w:pPr>
        <w:pStyle w:val="BodyTextIndent3"/>
        <w:rPr>
          <w:sz w:val="24"/>
          <w:szCs w:val="24"/>
        </w:rPr>
      </w:pPr>
      <w:r w:rsidRPr="009D353B">
        <w:rPr>
          <w:sz w:val="24"/>
          <w:szCs w:val="24"/>
        </w:rPr>
        <w:t xml:space="preserve">Постановление может быть обжаловано и опротестовано в течение 10 </w:t>
      </w:r>
      <w:r w:rsidRPr="009D353B" w:rsidR="0053620E">
        <w:rPr>
          <w:sz w:val="24"/>
          <w:szCs w:val="24"/>
        </w:rPr>
        <w:t>дней</w:t>
      </w:r>
      <w:r w:rsidRPr="009D353B">
        <w:rPr>
          <w:sz w:val="24"/>
          <w:szCs w:val="24"/>
        </w:rPr>
        <w:t xml:space="preserve"> со дня вручения или получения копии постановления в Когалымский городской суд ХМАО-Югры.</w:t>
      </w:r>
    </w:p>
    <w:p w:rsidR="00941781" w:rsidRPr="009D353B" w:rsidP="00D05B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8CD" w:rsidRPr="009D353B" w:rsidP="00D05B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53B" w:rsidP="009D353B">
      <w:pPr>
        <w:pStyle w:val="BodyTextIndent"/>
      </w:pPr>
      <w:r>
        <w:rPr>
          <w:rFonts w:eastAsiaTheme="minorEastAsia"/>
          <w:bCs/>
        </w:rPr>
        <w:t>Мировой судья</w:t>
      </w:r>
      <w:r>
        <w:rPr>
          <w:rFonts w:eastAsiaTheme="minorEastAsia"/>
          <w:bCs/>
        </w:rPr>
        <w:t xml:space="preserve">                                                                                         С.С. Красников</w:t>
      </w:r>
    </w:p>
    <w:p w:rsidR="009D353B" w:rsidP="009D353B">
      <w:pPr>
        <w:pStyle w:val="BodyTextIndent"/>
      </w:pPr>
    </w:p>
    <w:p w:rsidR="00F650C6" w:rsidRPr="009D353B" w:rsidP="009D353B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Sect="004C0860">
      <w:footerReference w:type="default" r:id="rId5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241668"/>
      <w:docPartObj>
        <w:docPartGallery w:val="Page Numbers (Bottom of Page)"/>
        <w:docPartUnique/>
      </w:docPartObj>
    </w:sdtPr>
    <w:sdtContent>
      <w:p w:rsidR="009D35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E5">
          <w:rPr>
            <w:noProof/>
          </w:rPr>
          <w:t>3</w:t>
        </w:r>
        <w:r>
          <w:fldChar w:fldCharType="end"/>
        </w:r>
      </w:p>
    </w:sdtContent>
  </w:sdt>
  <w:p w:rsidR="009D3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5C"/>
    <w:rsid w:val="00017570"/>
    <w:rsid w:val="000274E8"/>
    <w:rsid w:val="00040B5C"/>
    <w:rsid w:val="00046718"/>
    <w:rsid w:val="00052CF2"/>
    <w:rsid w:val="000546EF"/>
    <w:rsid w:val="00066709"/>
    <w:rsid w:val="0009025C"/>
    <w:rsid w:val="00094A85"/>
    <w:rsid w:val="00094AE2"/>
    <w:rsid w:val="000C33A9"/>
    <w:rsid w:val="00100C9D"/>
    <w:rsid w:val="001214FA"/>
    <w:rsid w:val="00122A88"/>
    <w:rsid w:val="0012313B"/>
    <w:rsid w:val="00140DC1"/>
    <w:rsid w:val="0014131A"/>
    <w:rsid w:val="00170587"/>
    <w:rsid w:val="00192A65"/>
    <w:rsid w:val="001A4F63"/>
    <w:rsid w:val="001C16A4"/>
    <w:rsid w:val="001C6BAC"/>
    <w:rsid w:val="001F6311"/>
    <w:rsid w:val="00207950"/>
    <w:rsid w:val="00256846"/>
    <w:rsid w:val="00265EB4"/>
    <w:rsid w:val="002823B6"/>
    <w:rsid w:val="002A2DBA"/>
    <w:rsid w:val="002A5EDD"/>
    <w:rsid w:val="002D2E35"/>
    <w:rsid w:val="00314606"/>
    <w:rsid w:val="00320425"/>
    <w:rsid w:val="00322A53"/>
    <w:rsid w:val="003323CF"/>
    <w:rsid w:val="003423E9"/>
    <w:rsid w:val="0037328B"/>
    <w:rsid w:val="00374D94"/>
    <w:rsid w:val="003A1C28"/>
    <w:rsid w:val="003A467B"/>
    <w:rsid w:val="003B6EF9"/>
    <w:rsid w:val="003E77E7"/>
    <w:rsid w:val="004267C5"/>
    <w:rsid w:val="00444E83"/>
    <w:rsid w:val="0049004E"/>
    <w:rsid w:val="00497D13"/>
    <w:rsid w:val="004C0860"/>
    <w:rsid w:val="004C31AE"/>
    <w:rsid w:val="00501F43"/>
    <w:rsid w:val="00511AAC"/>
    <w:rsid w:val="0053449A"/>
    <w:rsid w:val="00535F67"/>
    <w:rsid w:val="0053620E"/>
    <w:rsid w:val="00550B72"/>
    <w:rsid w:val="005754E5"/>
    <w:rsid w:val="005C2755"/>
    <w:rsid w:val="005C2A6E"/>
    <w:rsid w:val="005F1961"/>
    <w:rsid w:val="00616F7E"/>
    <w:rsid w:val="00625F62"/>
    <w:rsid w:val="00626065"/>
    <w:rsid w:val="0063171A"/>
    <w:rsid w:val="00651163"/>
    <w:rsid w:val="00662DB6"/>
    <w:rsid w:val="006711A3"/>
    <w:rsid w:val="006A383A"/>
    <w:rsid w:val="006C3893"/>
    <w:rsid w:val="007271A4"/>
    <w:rsid w:val="00736C59"/>
    <w:rsid w:val="00792AAF"/>
    <w:rsid w:val="007C227E"/>
    <w:rsid w:val="007C419A"/>
    <w:rsid w:val="007E4313"/>
    <w:rsid w:val="00812DB3"/>
    <w:rsid w:val="00813C85"/>
    <w:rsid w:val="00843F59"/>
    <w:rsid w:val="008806FA"/>
    <w:rsid w:val="008954DD"/>
    <w:rsid w:val="008D0C6A"/>
    <w:rsid w:val="008E1A57"/>
    <w:rsid w:val="008F5066"/>
    <w:rsid w:val="00921CC2"/>
    <w:rsid w:val="00941781"/>
    <w:rsid w:val="00943CA8"/>
    <w:rsid w:val="0094747B"/>
    <w:rsid w:val="00965A7C"/>
    <w:rsid w:val="009A1246"/>
    <w:rsid w:val="009C5123"/>
    <w:rsid w:val="009C6286"/>
    <w:rsid w:val="009D353B"/>
    <w:rsid w:val="009D7CA5"/>
    <w:rsid w:val="009E4CAD"/>
    <w:rsid w:val="00A049E6"/>
    <w:rsid w:val="00A16A9E"/>
    <w:rsid w:val="00A6765A"/>
    <w:rsid w:val="00AE03B8"/>
    <w:rsid w:val="00B1747A"/>
    <w:rsid w:val="00B20F00"/>
    <w:rsid w:val="00B234F7"/>
    <w:rsid w:val="00B237F1"/>
    <w:rsid w:val="00B31D2D"/>
    <w:rsid w:val="00B3359D"/>
    <w:rsid w:val="00B51E40"/>
    <w:rsid w:val="00B66C08"/>
    <w:rsid w:val="00B77A5E"/>
    <w:rsid w:val="00B94BA8"/>
    <w:rsid w:val="00BA47AC"/>
    <w:rsid w:val="00BA6F3D"/>
    <w:rsid w:val="00BC4E5E"/>
    <w:rsid w:val="00BD4C8E"/>
    <w:rsid w:val="00BE4791"/>
    <w:rsid w:val="00BE687A"/>
    <w:rsid w:val="00C06826"/>
    <w:rsid w:val="00C40E55"/>
    <w:rsid w:val="00C4144F"/>
    <w:rsid w:val="00C5367E"/>
    <w:rsid w:val="00C60432"/>
    <w:rsid w:val="00C73057"/>
    <w:rsid w:val="00C875A9"/>
    <w:rsid w:val="00CB272F"/>
    <w:rsid w:val="00CE39C8"/>
    <w:rsid w:val="00CE482D"/>
    <w:rsid w:val="00CF7FF7"/>
    <w:rsid w:val="00D05B70"/>
    <w:rsid w:val="00D34018"/>
    <w:rsid w:val="00D67714"/>
    <w:rsid w:val="00DB0CBF"/>
    <w:rsid w:val="00DD49B2"/>
    <w:rsid w:val="00DE17CE"/>
    <w:rsid w:val="00E03078"/>
    <w:rsid w:val="00E11F68"/>
    <w:rsid w:val="00E14A48"/>
    <w:rsid w:val="00E358FE"/>
    <w:rsid w:val="00E37F5F"/>
    <w:rsid w:val="00E60105"/>
    <w:rsid w:val="00E6484D"/>
    <w:rsid w:val="00E653D7"/>
    <w:rsid w:val="00E80CA4"/>
    <w:rsid w:val="00EE28CD"/>
    <w:rsid w:val="00EF12B6"/>
    <w:rsid w:val="00F043AC"/>
    <w:rsid w:val="00F10F0A"/>
    <w:rsid w:val="00F125F7"/>
    <w:rsid w:val="00F12752"/>
    <w:rsid w:val="00F15FD6"/>
    <w:rsid w:val="00F23146"/>
    <w:rsid w:val="00F44413"/>
    <w:rsid w:val="00F51090"/>
    <w:rsid w:val="00F650C6"/>
    <w:rsid w:val="00F90C36"/>
    <w:rsid w:val="00F97155"/>
    <w:rsid w:val="00FA7383"/>
    <w:rsid w:val="00FB4B6D"/>
    <w:rsid w:val="00FD5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294D6C-7CC0-424E-9782-CEE2B14F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E8"/>
  </w:style>
  <w:style w:type="paragraph" w:styleId="Heading1">
    <w:name w:val="heading 1"/>
    <w:basedOn w:val="Normal"/>
    <w:next w:val="Normal"/>
    <w:link w:val="1"/>
    <w:uiPriority w:val="9"/>
    <w:qFormat/>
    <w:rsid w:val="00F15FD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509"/>
      </w:tabs>
      <w:spacing w:after="0" w:line="240" w:lineRule="auto"/>
      <w:outlineLvl w:val="0"/>
    </w:pPr>
    <w:rPr>
      <w:rFonts w:ascii="Times New Roman" w:hAnsi="Times New Roman" w:cs="Times New Roman"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94A85"/>
    <w:pPr>
      <w:keepNext/>
      <w:tabs>
        <w:tab w:val="left" w:pos="9639"/>
      </w:tabs>
      <w:spacing w:after="0" w:line="240" w:lineRule="auto"/>
      <w:ind w:firstLine="425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B237F1"/>
    <w:pPr>
      <w:keepNext/>
      <w:spacing w:after="0" w:line="240" w:lineRule="auto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40B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40B5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AE03B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E03B8"/>
  </w:style>
  <w:style w:type="character" w:styleId="Hyperlink">
    <w:name w:val="Hyperlink"/>
    <w:basedOn w:val="DefaultParagraphFont"/>
    <w:uiPriority w:val="99"/>
    <w:semiHidden/>
    <w:unhideWhenUsed/>
    <w:rsid w:val="003323CF"/>
    <w:rPr>
      <w:color w:val="0000FF" w:themeColor="hyperlink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F12752"/>
    <w:pPr>
      <w:tabs>
        <w:tab w:val="left" w:pos="0"/>
      </w:tabs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F12752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E77E7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E77E7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32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042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F15FD6"/>
    <w:rPr>
      <w:rFonts w:ascii="Times New Roman" w:hAnsi="Times New Roman" w:cs="Times New Roman"/>
      <w:bCs/>
      <w:color w:val="000000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094A8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B237F1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9D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353B"/>
  </w:style>
  <w:style w:type="paragraph" w:styleId="Footer">
    <w:name w:val="footer"/>
    <w:basedOn w:val="Normal"/>
    <w:link w:val="a2"/>
    <w:uiPriority w:val="99"/>
    <w:unhideWhenUsed/>
    <w:rsid w:val="009D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DDED-3289-4BFB-9BB6-6F6D8D58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